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04CAF" w14:textId="1302A0F1" w:rsidR="00DB1CEE" w:rsidRDefault="00FC32F4" w:rsidP="003D2011">
      <w:pPr>
        <w:tabs>
          <w:tab w:val="left" w:pos="-450"/>
        </w:tabs>
        <w:jc w:val="center"/>
        <w:rPr>
          <w:sz w:val="36"/>
          <w:szCs w:val="36"/>
        </w:rPr>
      </w:pPr>
      <w:r>
        <w:rPr>
          <w:sz w:val="36"/>
          <w:szCs w:val="36"/>
        </w:rPr>
        <w:t xml:space="preserve"> </w:t>
      </w:r>
      <w:r w:rsidR="003D2011">
        <w:rPr>
          <w:sz w:val="36"/>
          <w:szCs w:val="36"/>
        </w:rPr>
        <w:t xml:space="preserve">   </w:t>
      </w:r>
      <w:r w:rsidR="00286B6C" w:rsidRPr="00286B6C">
        <w:rPr>
          <w:sz w:val="36"/>
          <w:szCs w:val="36"/>
        </w:rPr>
        <w:t>What is the Christian Sabbath?</w:t>
      </w:r>
    </w:p>
    <w:p w14:paraId="196AAE98" w14:textId="77777777" w:rsidR="006F48F9" w:rsidRDefault="006F48F9" w:rsidP="00286B6C">
      <w:pPr>
        <w:rPr>
          <w:sz w:val="28"/>
        </w:rPr>
      </w:pPr>
    </w:p>
    <w:p w14:paraId="2CB8B411" w14:textId="77777777" w:rsidR="00286B6C" w:rsidRPr="006F48F9" w:rsidRDefault="002E2FCE" w:rsidP="00286B6C">
      <w:pPr>
        <w:rPr>
          <w:sz w:val="28"/>
        </w:rPr>
      </w:pPr>
      <w:r>
        <w:rPr>
          <w:sz w:val="28"/>
        </w:rPr>
        <w:t>Text—1 Thess. 5: 21-22</w:t>
      </w:r>
    </w:p>
    <w:p w14:paraId="44E0C884" w14:textId="77777777" w:rsidR="006F48F9" w:rsidRDefault="006F48F9" w:rsidP="00286B6C"/>
    <w:p w14:paraId="7E794FB5" w14:textId="77777777" w:rsidR="00286B6C" w:rsidRDefault="00286B6C" w:rsidP="00286B6C">
      <w:pPr>
        <w:rPr>
          <w:sz w:val="28"/>
        </w:rPr>
      </w:pPr>
      <w:r w:rsidRPr="00286B6C">
        <w:rPr>
          <w:sz w:val="28"/>
        </w:rPr>
        <w:t>Introduction</w:t>
      </w:r>
      <w:r w:rsidR="002E2FCE">
        <w:rPr>
          <w:sz w:val="28"/>
        </w:rPr>
        <w:t>—</w:t>
      </w:r>
    </w:p>
    <w:p w14:paraId="0EF3D834" w14:textId="77777777" w:rsidR="00437CE9" w:rsidRDefault="00437CE9" w:rsidP="00D63A1F">
      <w:pPr>
        <w:pStyle w:val="ListParagraph"/>
        <w:numPr>
          <w:ilvl w:val="0"/>
          <w:numId w:val="4"/>
        </w:numPr>
      </w:pPr>
      <w:r>
        <w:t xml:space="preserve">Definition—Sabbath, </w:t>
      </w:r>
      <w:r w:rsidRPr="00437CE9">
        <w:rPr>
          <w:b/>
        </w:rPr>
        <w:t>(</w:t>
      </w:r>
      <w:r w:rsidRPr="00437CE9">
        <w:rPr>
          <w:b/>
          <w:color w:val="FF0000"/>
        </w:rPr>
        <w:t>SABBATON</w:t>
      </w:r>
      <w:r w:rsidRPr="00437CE9">
        <w:rPr>
          <w:b/>
        </w:rPr>
        <w:t>)</w:t>
      </w:r>
      <w:r>
        <w:rPr>
          <w:b/>
        </w:rPr>
        <w:t>—</w:t>
      </w:r>
      <w:r>
        <w:t>the root means to cease, desist. The doubled ‘b’ has an intensive force, implying a complete cessation. The idea is not that of relaxation or refreshment, but cessation from activity.</w:t>
      </w:r>
      <w:r w:rsidR="00283D4E">
        <w:t xml:space="preserve"> {VINE’S}</w:t>
      </w:r>
    </w:p>
    <w:p w14:paraId="3BBA09B3" w14:textId="77777777" w:rsidR="00602EFA" w:rsidRDefault="00602EFA" w:rsidP="00602EFA">
      <w:pPr>
        <w:pStyle w:val="NormalWeb"/>
        <w:ind w:left="1080" w:firstLine="720"/>
        <w:rPr>
          <w:b/>
          <w:i/>
          <w:color w:val="000000"/>
        </w:rPr>
      </w:pPr>
      <w:r w:rsidRPr="00602EFA">
        <w:rPr>
          <w:b/>
          <w:i/>
          <w:color w:val="000000"/>
        </w:rPr>
        <w:t>“For the first three centuries of the Christian era the first day of the week was never confounded with the Sabbath; the confusion of the Jewish and Christian institutions was due to declension from apostolic teaching.”</w:t>
      </w:r>
    </w:p>
    <w:p w14:paraId="6FAC38B9" w14:textId="3D0901D3" w:rsidR="00E476B9" w:rsidRPr="00E476B9" w:rsidRDefault="00E476B9" w:rsidP="00E476B9">
      <w:pPr>
        <w:pStyle w:val="NormalWeb"/>
        <w:rPr>
          <w:b/>
          <w:color w:val="FF0000"/>
          <w:sz w:val="27"/>
          <w:szCs w:val="27"/>
        </w:rPr>
      </w:pPr>
      <w:r w:rsidRPr="00E476B9">
        <w:rPr>
          <w:b/>
          <w:color w:val="FF0000"/>
        </w:rPr>
        <w:t>People are generally not familiar with the words "declension or cessation" in future you should explain these terms.</w:t>
      </w:r>
    </w:p>
    <w:p w14:paraId="6B12E474" w14:textId="77777777" w:rsidR="00D63A1F" w:rsidRDefault="00D63A1F" w:rsidP="00D63A1F">
      <w:pPr>
        <w:pStyle w:val="ListParagraph"/>
        <w:numPr>
          <w:ilvl w:val="0"/>
          <w:numId w:val="4"/>
        </w:numPr>
      </w:pPr>
      <w:r>
        <w:t>Seventh Day Adventist</w:t>
      </w:r>
    </w:p>
    <w:p w14:paraId="4ED31A78" w14:textId="77777777" w:rsidR="00D63A1F" w:rsidRDefault="00D63A1F" w:rsidP="00D63A1F">
      <w:pPr>
        <w:pStyle w:val="ListParagraph"/>
        <w:numPr>
          <w:ilvl w:val="3"/>
          <w:numId w:val="4"/>
        </w:numPr>
      </w:pPr>
      <w:r>
        <w:t>Worship still on Saturday (Sabbath)</w:t>
      </w:r>
    </w:p>
    <w:p w14:paraId="13AB4FD4" w14:textId="77777777" w:rsidR="00D63A1F" w:rsidRDefault="00D63A1F" w:rsidP="00D63A1F">
      <w:pPr>
        <w:pStyle w:val="ListParagraph"/>
        <w:numPr>
          <w:ilvl w:val="3"/>
          <w:numId w:val="4"/>
        </w:numPr>
      </w:pPr>
      <w:r>
        <w:t>Not under Old Law</w:t>
      </w:r>
    </w:p>
    <w:p w14:paraId="2E223083" w14:textId="77777777" w:rsidR="00D63A1F" w:rsidRDefault="00D63A1F" w:rsidP="00D63A1F">
      <w:pPr>
        <w:pStyle w:val="ListParagraph"/>
        <w:numPr>
          <w:ilvl w:val="3"/>
          <w:numId w:val="4"/>
        </w:numPr>
      </w:pPr>
      <w:r>
        <w:t>Jesus not King…yet.</w:t>
      </w:r>
    </w:p>
    <w:p w14:paraId="64F193ED" w14:textId="77777777" w:rsidR="00E476B9" w:rsidRDefault="00D63A1F" w:rsidP="00D63A1F">
      <w:pPr>
        <w:pStyle w:val="ListParagraph"/>
        <w:numPr>
          <w:ilvl w:val="3"/>
          <w:numId w:val="4"/>
        </w:numPr>
      </w:pPr>
      <w:r>
        <w:t>Some say Gov’t changed day from Saturday to Sunday.</w:t>
      </w:r>
      <w:r w:rsidR="00E476B9">
        <w:t xml:space="preserve"> </w:t>
      </w:r>
    </w:p>
    <w:p w14:paraId="70ABE9C7" w14:textId="22C4DA5E" w:rsidR="00D63A1F" w:rsidRPr="00E476B9" w:rsidRDefault="00E476B9" w:rsidP="00E476B9">
      <w:pPr>
        <w:ind w:left="2880"/>
        <w:rPr>
          <w:color w:val="FF0000"/>
        </w:rPr>
      </w:pPr>
      <w:r w:rsidRPr="00E476B9">
        <w:rPr>
          <w:color w:val="FF0000"/>
        </w:rPr>
        <w:t>You switched the words you said Sunday to Saturday.</w:t>
      </w:r>
    </w:p>
    <w:p w14:paraId="0E346F7B" w14:textId="77777777" w:rsidR="00A10029" w:rsidRDefault="00A10029" w:rsidP="00D63A1F">
      <w:pPr>
        <w:pStyle w:val="ListParagraph"/>
        <w:numPr>
          <w:ilvl w:val="3"/>
          <w:numId w:val="4"/>
        </w:numPr>
      </w:pPr>
      <w:r>
        <w:t>Was the day of worship changed?</w:t>
      </w:r>
    </w:p>
    <w:p w14:paraId="0CA582A6" w14:textId="77777777" w:rsidR="00D63A1F" w:rsidRDefault="00D63A1F" w:rsidP="00D63A1F"/>
    <w:p w14:paraId="4491E04A" w14:textId="77777777" w:rsidR="00D63A1F" w:rsidRPr="00D63A1F" w:rsidRDefault="00D63A1F" w:rsidP="00D63A1F">
      <w:pPr>
        <w:pStyle w:val="ListParagraph"/>
        <w:numPr>
          <w:ilvl w:val="0"/>
          <w:numId w:val="4"/>
        </w:numPr>
      </w:pPr>
      <w:r>
        <w:t>What does the bible say about the Sabbath?</w:t>
      </w:r>
    </w:p>
    <w:p w14:paraId="2B564363" w14:textId="77777777" w:rsidR="00286B6C" w:rsidRDefault="00286B6C" w:rsidP="00286B6C">
      <w:pPr>
        <w:rPr>
          <w:sz w:val="28"/>
        </w:rPr>
      </w:pPr>
    </w:p>
    <w:p w14:paraId="2763F1E7" w14:textId="77777777" w:rsidR="00286B6C" w:rsidRDefault="00286B6C" w:rsidP="00286B6C">
      <w:pPr>
        <w:pStyle w:val="ListParagraph"/>
        <w:numPr>
          <w:ilvl w:val="0"/>
          <w:numId w:val="1"/>
        </w:numPr>
        <w:rPr>
          <w:sz w:val="28"/>
        </w:rPr>
      </w:pPr>
      <w:r>
        <w:rPr>
          <w:sz w:val="28"/>
        </w:rPr>
        <w:t>Under The Old Law</w:t>
      </w:r>
    </w:p>
    <w:p w14:paraId="4043E297" w14:textId="77777777" w:rsidR="004B0400" w:rsidRDefault="00C05623" w:rsidP="00BB2993">
      <w:pPr>
        <w:pStyle w:val="ListParagraph"/>
        <w:numPr>
          <w:ilvl w:val="0"/>
          <w:numId w:val="2"/>
        </w:numPr>
        <w:spacing w:line="360" w:lineRule="auto"/>
      </w:pPr>
      <w:r>
        <w:t>After Israel left Egypt—Ex. 16: 4-7, 23-30</w:t>
      </w:r>
    </w:p>
    <w:p w14:paraId="07589320" w14:textId="4B5DDA38" w:rsidR="00C05623" w:rsidRDefault="00C05623" w:rsidP="00BB2993">
      <w:pPr>
        <w:pStyle w:val="ListParagraph"/>
        <w:numPr>
          <w:ilvl w:val="0"/>
          <w:numId w:val="2"/>
        </w:numPr>
        <w:spacing w:line="360" w:lineRule="auto"/>
      </w:pPr>
      <w:r>
        <w:t>At Mount Sinai</w:t>
      </w:r>
      <w:r w:rsidR="00013128">
        <w:t xml:space="preserve"> [</w:t>
      </w:r>
      <w:r w:rsidR="00013128" w:rsidRPr="00013128">
        <w:rPr>
          <w:color w:val="FF0000"/>
        </w:rPr>
        <w:t>looking back in history</w:t>
      </w:r>
      <w:r w:rsidR="00013128">
        <w:rPr>
          <w:color w:val="FF0000"/>
        </w:rPr>
        <w:t xml:space="preserve"> in a prayer to God</w:t>
      </w:r>
      <w:r w:rsidR="00013128">
        <w:t xml:space="preserve">] </w:t>
      </w:r>
      <w:r>
        <w:t>—Neh. 9: 13-14</w:t>
      </w:r>
    </w:p>
    <w:p w14:paraId="6C10E50D" w14:textId="2F55DCB9" w:rsidR="00C05623" w:rsidRDefault="00C05623" w:rsidP="00BB2993">
      <w:pPr>
        <w:pStyle w:val="ListParagraph"/>
        <w:numPr>
          <w:ilvl w:val="0"/>
          <w:numId w:val="2"/>
        </w:numPr>
        <w:spacing w:line="360" w:lineRule="auto"/>
      </w:pPr>
      <w:r>
        <w:t>To Israel—Deut. 5: 1-3, 12-</w:t>
      </w:r>
      <w:proofErr w:type="gramStart"/>
      <w:r>
        <w:t>15</w:t>
      </w:r>
      <w:r w:rsidR="003D138B">
        <w:t xml:space="preserve">  </w:t>
      </w:r>
      <w:r w:rsidR="003D138B" w:rsidRPr="003D138B">
        <w:rPr>
          <w:color w:val="FF0000"/>
        </w:rPr>
        <w:t>you</w:t>
      </w:r>
      <w:proofErr w:type="gramEnd"/>
      <w:r w:rsidR="003D138B" w:rsidRPr="003D138B">
        <w:rPr>
          <w:color w:val="FF0000"/>
        </w:rPr>
        <w:t xml:space="preserve"> skipped</w:t>
      </w:r>
    </w:p>
    <w:p w14:paraId="5F3006ED" w14:textId="77777777" w:rsidR="00C05623" w:rsidRDefault="00C05623" w:rsidP="00BB2993">
      <w:pPr>
        <w:pStyle w:val="ListParagraph"/>
        <w:numPr>
          <w:ilvl w:val="0"/>
          <w:numId w:val="2"/>
        </w:numPr>
        <w:spacing w:line="360" w:lineRule="auto"/>
      </w:pPr>
      <w:r>
        <w:t>Sign between God and Israel—Ezek. 20: 10-12</w:t>
      </w:r>
      <w:r w:rsidR="00744B8E">
        <w:t>; Ex. 31: 16</w:t>
      </w:r>
      <w:r w:rsidR="001406C3">
        <w:t>-17</w:t>
      </w:r>
    </w:p>
    <w:p w14:paraId="50869ED1" w14:textId="77777777" w:rsidR="00602EFA" w:rsidRPr="00602EFA" w:rsidRDefault="00602EFA" w:rsidP="00BB2993">
      <w:pPr>
        <w:pStyle w:val="ListParagraph"/>
        <w:numPr>
          <w:ilvl w:val="0"/>
          <w:numId w:val="2"/>
        </w:numPr>
        <w:spacing w:line="360" w:lineRule="auto"/>
        <w:rPr>
          <w:color w:val="000000"/>
          <w:sz w:val="27"/>
          <w:szCs w:val="27"/>
        </w:rPr>
      </w:pPr>
      <w:r w:rsidRPr="00602EFA">
        <w:rPr>
          <w:color w:val="000000"/>
        </w:rPr>
        <w:t>The Sa</w:t>
      </w:r>
      <w:r w:rsidR="00F724A0">
        <w:rPr>
          <w:color w:val="000000"/>
        </w:rPr>
        <w:t>bbath Was Not Given in the Garden of Eden!</w:t>
      </w:r>
    </w:p>
    <w:p w14:paraId="5787A745" w14:textId="77777777" w:rsidR="00602EFA" w:rsidRPr="00602EFA" w:rsidRDefault="00602EFA" w:rsidP="00602EFA">
      <w:pPr>
        <w:pStyle w:val="NormalWeb"/>
        <w:ind w:left="2160"/>
        <w:rPr>
          <w:color w:val="000000"/>
          <w:sz w:val="27"/>
          <w:szCs w:val="27"/>
        </w:rPr>
      </w:pPr>
      <w:r w:rsidRPr="00602EFA">
        <w:rPr>
          <w:color w:val="000000"/>
        </w:rPr>
        <w:t>  1. 7th-day Adventists assert this, but without Biblical proof.</w:t>
      </w:r>
      <w:r w:rsidRPr="00602EFA">
        <w:rPr>
          <w:color w:val="000000"/>
          <w:sz w:val="36"/>
          <w:szCs w:val="36"/>
        </w:rPr>
        <w:br/>
      </w:r>
      <w:r w:rsidRPr="00602EFA">
        <w:rPr>
          <w:color w:val="000000"/>
        </w:rPr>
        <w:t>  2. Gen. 2:</w:t>
      </w:r>
      <w:r w:rsidR="00502D88">
        <w:rPr>
          <w:color w:val="000000"/>
        </w:rPr>
        <w:t xml:space="preserve"> </w:t>
      </w:r>
      <w:r w:rsidRPr="00602EFA">
        <w:rPr>
          <w:color w:val="000000"/>
        </w:rPr>
        <w:t>2 - God rested on the 7th day of creation - Not man!</w:t>
      </w:r>
      <w:r w:rsidRPr="00602EFA">
        <w:rPr>
          <w:color w:val="000000"/>
          <w:sz w:val="36"/>
          <w:szCs w:val="36"/>
        </w:rPr>
        <w:br/>
      </w:r>
      <w:r w:rsidRPr="00602EFA">
        <w:rPr>
          <w:color w:val="000000"/>
        </w:rPr>
        <w:t>  3. Exo. 20:</w:t>
      </w:r>
      <w:r w:rsidR="00C008CD">
        <w:rPr>
          <w:color w:val="000000"/>
        </w:rPr>
        <w:t xml:space="preserve"> </w:t>
      </w:r>
      <w:r w:rsidRPr="00602EFA">
        <w:rPr>
          <w:color w:val="000000"/>
        </w:rPr>
        <w:t>11 - God uses His day of rest from work of creation to illustrate the rest (Sabbath) He commanded Israel!</w:t>
      </w:r>
    </w:p>
    <w:p w14:paraId="0A28D8C3" w14:textId="77777777" w:rsidR="00C05623" w:rsidRPr="00A10029" w:rsidRDefault="00D50FD3" w:rsidP="004B0400">
      <w:pPr>
        <w:pStyle w:val="ListParagraph"/>
        <w:numPr>
          <w:ilvl w:val="0"/>
          <w:numId w:val="2"/>
        </w:numPr>
        <w:rPr>
          <w:b/>
        </w:rPr>
      </w:pPr>
      <w:r w:rsidRPr="00A10029">
        <w:rPr>
          <w:b/>
        </w:rPr>
        <w:t>Key Passage</w:t>
      </w:r>
      <w:r w:rsidR="00C05623" w:rsidRPr="00A10029">
        <w:rPr>
          <w:b/>
        </w:rPr>
        <w:t>—Ex. 20: 1-2</w:t>
      </w:r>
    </w:p>
    <w:p w14:paraId="5C106A62" w14:textId="77777777" w:rsidR="00C05623" w:rsidRDefault="00C05623" w:rsidP="00C05623">
      <w:pPr>
        <w:pStyle w:val="ListParagraph"/>
        <w:numPr>
          <w:ilvl w:val="3"/>
          <w:numId w:val="2"/>
        </w:numPr>
      </w:pPr>
      <w:r>
        <w:t>Spoke to the children of Israel</w:t>
      </w:r>
    </w:p>
    <w:p w14:paraId="7CCE1E9E" w14:textId="77777777" w:rsidR="00C05623" w:rsidRDefault="00C05623" w:rsidP="00C05623">
      <w:pPr>
        <w:pStyle w:val="ListParagraph"/>
        <w:numPr>
          <w:ilvl w:val="3"/>
          <w:numId w:val="2"/>
        </w:numPr>
      </w:pPr>
      <w:r>
        <w:t>Brought them up from Egypt</w:t>
      </w:r>
    </w:p>
    <w:p w14:paraId="0A799E9E" w14:textId="77777777" w:rsidR="00C05623" w:rsidRPr="004B0400" w:rsidRDefault="00C05623" w:rsidP="00C05623">
      <w:pPr>
        <w:pStyle w:val="ListParagraph"/>
        <w:numPr>
          <w:ilvl w:val="3"/>
          <w:numId w:val="2"/>
        </w:numPr>
      </w:pPr>
      <w:r>
        <w:t>Didn’t do that to anyone else</w:t>
      </w:r>
    </w:p>
    <w:p w14:paraId="76C6D9C1" w14:textId="77777777" w:rsidR="00A878EC" w:rsidRPr="00BB2993" w:rsidRDefault="00A878EC" w:rsidP="00A878EC">
      <w:pPr>
        <w:pStyle w:val="ListParagraph"/>
        <w:ind w:left="1080"/>
      </w:pPr>
    </w:p>
    <w:p w14:paraId="459CB075" w14:textId="77777777" w:rsidR="00286B6C" w:rsidRDefault="00286B6C" w:rsidP="00286B6C">
      <w:pPr>
        <w:pStyle w:val="ListParagraph"/>
        <w:numPr>
          <w:ilvl w:val="0"/>
          <w:numId w:val="1"/>
        </w:numPr>
        <w:rPr>
          <w:sz w:val="28"/>
        </w:rPr>
      </w:pPr>
      <w:r>
        <w:rPr>
          <w:sz w:val="28"/>
        </w:rPr>
        <w:lastRenderedPageBreak/>
        <w:t>Under The New Law</w:t>
      </w:r>
    </w:p>
    <w:p w14:paraId="272A4F59" w14:textId="77777777" w:rsidR="00A878EC" w:rsidRDefault="00AE03E3" w:rsidP="001B1A49">
      <w:pPr>
        <w:pStyle w:val="ListParagraph"/>
        <w:numPr>
          <w:ilvl w:val="0"/>
          <w:numId w:val="3"/>
        </w:numPr>
      </w:pPr>
      <w:r>
        <w:t>Worship</w:t>
      </w:r>
      <w:r w:rsidR="00C008CD">
        <w:t>ped</w:t>
      </w:r>
      <w:r>
        <w:t xml:space="preserve"> on the First Day</w:t>
      </w:r>
    </w:p>
    <w:p w14:paraId="1D32D0D1" w14:textId="77777777" w:rsidR="00AE03E3" w:rsidRDefault="00AE03E3" w:rsidP="00AE03E3">
      <w:pPr>
        <w:pStyle w:val="ListParagraph"/>
        <w:numPr>
          <w:ilvl w:val="3"/>
          <w:numId w:val="3"/>
        </w:numPr>
      </w:pPr>
      <w:r>
        <w:t>The</w:t>
      </w:r>
      <w:r w:rsidR="00502D88">
        <w:t xml:space="preserve"> day of Resurrection—Lk. 24: 1-8</w:t>
      </w:r>
    </w:p>
    <w:p w14:paraId="4181A057" w14:textId="77777777" w:rsidR="00266B07" w:rsidRPr="00C757A7" w:rsidRDefault="00266B07" w:rsidP="00C757A7">
      <w:pPr>
        <w:rPr>
          <w:b/>
          <w:i/>
        </w:rPr>
      </w:pPr>
      <w:r w:rsidRPr="00C757A7">
        <w:rPr>
          <w:b/>
          <w:i/>
          <w:color w:val="000000"/>
        </w:rPr>
        <w:t xml:space="preserve">Justin Martyr wrote, "But Sunday is the day which we hold our common assembly, because it is the first day of the week, and Jesus our </w:t>
      </w:r>
      <w:proofErr w:type="spellStart"/>
      <w:r w:rsidRPr="00C757A7">
        <w:rPr>
          <w:b/>
          <w:i/>
          <w:color w:val="000000"/>
        </w:rPr>
        <w:t>Saviour</w:t>
      </w:r>
      <w:proofErr w:type="spellEnd"/>
      <w:r w:rsidRPr="00C757A7">
        <w:rPr>
          <w:b/>
          <w:i/>
          <w:color w:val="000000"/>
        </w:rPr>
        <w:t xml:space="preserve"> on the same day rose from the dead".</w:t>
      </w:r>
    </w:p>
    <w:p w14:paraId="24F10F36" w14:textId="77777777" w:rsidR="00AE03E3" w:rsidRDefault="00AE03E3" w:rsidP="00C757A7">
      <w:pPr>
        <w:pStyle w:val="ListParagraph"/>
        <w:numPr>
          <w:ilvl w:val="3"/>
          <w:numId w:val="3"/>
        </w:numPr>
      </w:pPr>
      <w:r>
        <w:t>Day of Jesus’ first appearance to disciples—Jn. 20: 19</w:t>
      </w:r>
    </w:p>
    <w:p w14:paraId="4EE149C8" w14:textId="77777777" w:rsidR="00AE03E3" w:rsidRDefault="00AE03E3" w:rsidP="00AE03E3">
      <w:pPr>
        <w:pStyle w:val="ListParagraph"/>
        <w:numPr>
          <w:ilvl w:val="3"/>
          <w:numId w:val="3"/>
        </w:numPr>
      </w:pPr>
      <w:r>
        <w:t>Met second time, with Thomas, following first day—Jn. 20: 26</w:t>
      </w:r>
    </w:p>
    <w:p w14:paraId="33D85C38" w14:textId="77777777" w:rsidR="00AE03E3" w:rsidRDefault="00AE03E3" w:rsidP="00AE03E3">
      <w:pPr>
        <w:pStyle w:val="ListParagraph"/>
        <w:numPr>
          <w:ilvl w:val="3"/>
          <w:numId w:val="3"/>
        </w:numPr>
      </w:pPr>
      <w:r>
        <w:t>Day of Pentecost always on First Day—Acts 2</w:t>
      </w:r>
    </w:p>
    <w:p w14:paraId="0E568CAA" w14:textId="77777777" w:rsidR="00AE03E3" w:rsidRDefault="00AE03E3" w:rsidP="00AE03E3">
      <w:pPr>
        <w:pStyle w:val="ListParagraph"/>
        <w:numPr>
          <w:ilvl w:val="3"/>
          <w:numId w:val="3"/>
        </w:numPr>
      </w:pPr>
      <w:r>
        <w:t>Christians assembled on First Day—Acts 20: 7</w:t>
      </w:r>
    </w:p>
    <w:p w14:paraId="295F11B4" w14:textId="77777777" w:rsidR="00AE03E3" w:rsidRDefault="00AE03E3" w:rsidP="00AE03E3">
      <w:pPr>
        <w:pStyle w:val="ListParagraph"/>
        <w:numPr>
          <w:ilvl w:val="3"/>
          <w:numId w:val="3"/>
        </w:numPr>
      </w:pPr>
      <w:r>
        <w:t>Paul to Corinthians, give on First Day—1 Cor. 16: 2</w:t>
      </w:r>
    </w:p>
    <w:p w14:paraId="3F36E5DB" w14:textId="77777777" w:rsidR="00660F72" w:rsidRDefault="00660F72" w:rsidP="00660F72">
      <w:pPr>
        <w:pStyle w:val="ListParagraph"/>
        <w:ind w:left="3600"/>
      </w:pPr>
    </w:p>
    <w:p w14:paraId="381CD6A1" w14:textId="77777777" w:rsidR="00AE03E3" w:rsidRDefault="00AE03E3" w:rsidP="00AE03E3">
      <w:pPr>
        <w:pStyle w:val="ListParagraph"/>
        <w:numPr>
          <w:ilvl w:val="0"/>
          <w:numId w:val="3"/>
        </w:numPr>
      </w:pPr>
      <w:r>
        <w:t>Has the Sabbath day been changed?</w:t>
      </w:r>
    </w:p>
    <w:p w14:paraId="4562B0AF" w14:textId="77777777" w:rsidR="00AE03E3" w:rsidRDefault="00AE03E3" w:rsidP="00AE03E3">
      <w:pPr>
        <w:pStyle w:val="ListParagraph"/>
        <w:numPr>
          <w:ilvl w:val="3"/>
          <w:numId w:val="3"/>
        </w:numPr>
      </w:pPr>
      <w:r>
        <w:t>NO!</w:t>
      </w:r>
    </w:p>
    <w:p w14:paraId="76210D60" w14:textId="77777777" w:rsidR="00A471D3" w:rsidRDefault="00AE03E3" w:rsidP="00AE03E3">
      <w:pPr>
        <w:pStyle w:val="ListParagraph"/>
        <w:numPr>
          <w:ilvl w:val="3"/>
          <w:numId w:val="3"/>
        </w:numPr>
      </w:pPr>
      <w:r>
        <w:t xml:space="preserve">Sabbath part of the Old Law, </w:t>
      </w:r>
    </w:p>
    <w:p w14:paraId="6D0B19FA" w14:textId="77777777" w:rsidR="00AE03E3" w:rsidRDefault="00AE03E3" w:rsidP="00A471D3">
      <w:pPr>
        <w:pStyle w:val="ListParagraph"/>
        <w:numPr>
          <w:ilvl w:val="4"/>
          <w:numId w:val="3"/>
        </w:numPr>
      </w:pPr>
      <w:proofErr w:type="gramStart"/>
      <w:r>
        <w:t>nail</w:t>
      </w:r>
      <w:r w:rsidR="00C949DF">
        <w:t>ed</w:t>
      </w:r>
      <w:proofErr w:type="gramEnd"/>
      <w:r>
        <w:t xml:space="preserve"> to cross—Col. 2: 14-17</w:t>
      </w:r>
    </w:p>
    <w:p w14:paraId="0E6D1FC2" w14:textId="77777777" w:rsidR="00352BE3" w:rsidRPr="00352BE3" w:rsidRDefault="00352BE3" w:rsidP="00352BE3">
      <w:pPr>
        <w:tabs>
          <w:tab w:val="left" w:pos="0"/>
        </w:tabs>
        <w:rPr>
          <w:b/>
        </w:rPr>
      </w:pPr>
      <w:r w:rsidRPr="00352BE3">
        <w:rPr>
          <w:b/>
        </w:rPr>
        <w:t>Colossians 2:14-17</w:t>
      </w:r>
    </w:p>
    <w:p w14:paraId="0B68044F" w14:textId="77777777" w:rsidR="00352BE3" w:rsidRDefault="00352BE3" w:rsidP="00352BE3">
      <w:pPr>
        <w:tabs>
          <w:tab w:val="left" w:pos="0"/>
        </w:tabs>
      </w:pPr>
      <w:r w:rsidRPr="00352BE3">
        <w:rPr>
          <w:b/>
        </w:rPr>
        <w:t>14</w:t>
      </w:r>
      <w:r>
        <w:t xml:space="preserve"> having wiped out the handwriting of requirements that was against us, which was contrary to us. And He has taken it out of the way, having nailed it to the cross. </w:t>
      </w:r>
    </w:p>
    <w:p w14:paraId="307A1255" w14:textId="77777777" w:rsidR="00352BE3" w:rsidRDefault="00352BE3" w:rsidP="00352BE3">
      <w:pPr>
        <w:tabs>
          <w:tab w:val="left" w:pos="0"/>
        </w:tabs>
      </w:pPr>
      <w:r>
        <w:t xml:space="preserve">15 Having disarmed principalities and powers, He made a public spectacle of them, triumphing over them in it. </w:t>
      </w:r>
    </w:p>
    <w:p w14:paraId="561E133B" w14:textId="77777777" w:rsidR="00352BE3" w:rsidRDefault="00352BE3" w:rsidP="00352BE3">
      <w:pPr>
        <w:tabs>
          <w:tab w:val="left" w:pos="0"/>
        </w:tabs>
      </w:pPr>
      <w:r>
        <w:t xml:space="preserve">16 So let no one judge you in food or in drink, or regarding a festival or a new moon or </w:t>
      </w:r>
      <w:proofErr w:type="spellStart"/>
      <w:proofErr w:type="gramStart"/>
      <w:r>
        <w:t>sabbaths</w:t>
      </w:r>
      <w:proofErr w:type="spellEnd"/>
      <w:proofErr w:type="gramEnd"/>
      <w:r>
        <w:t xml:space="preserve">, </w:t>
      </w:r>
    </w:p>
    <w:p w14:paraId="5AD49BCB" w14:textId="77777777" w:rsidR="00352BE3" w:rsidRDefault="00352BE3" w:rsidP="00352BE3">
      <w:pPr>
        <w:tabs>
          <w:tab w:val="left" w:pos="0"/>
        </w:tabs>
      </w:pPr>
      <w:proofErr w:type="gramStart"/>
      <w:r>
        <w:t>17 which are a shadow of things to come, but the substance</w:t>
      </w:r>
      <w:proofErr w:type="gramEnd"/>
      <w:r>
        <w:t xml:space="preserve"> is of Christ. </w:t>
      </w:r>
    </w:p>
    <w:p w14:paraId="5D9BB225" w14:textId="77777777" w:rsidR="00352BE3" w:rsidRDefault="00352BE3" w:rsidP="00352BE3">
      <w:pPr>
        <w:tabs>
          <w:tab w:val="left" w:pos="0"/>
        </w:tabs>
      </w:pPr>
    </w:p>
    <w:p w14:paraId="5DF080A2" w14:textId="77777777" w:rsidR="00A471D3" w:rsidRDefault="00A471D3" w:rsidP="00A471D3">
      <w:pPr>
        <w:pStyle w:val="ListParagraph"/>
        <w:numPr>
          <w:ilvl w:val="4"/>
          <w:numId w:val="3"/>
        </w:numPr>
      </w:pPr>
      <w:r>
        <w:t>Catholic church understands this, splits 10</w:t>
      </w:r>
      <w:r w:rsidRPr="00A471D3">
        <w:rPr>
          <w:vertAlign w:val="superscript"/>
        </w:rPr>
        <w:t>th</w:t>
      </w:r>
      <w:r>
        <w:t xml:space="preserve"> Commandment into two separate commands</w:t>
      </w:r>
    </w:p>
    <w:p w14:paraId="6E83A795" w14:textId="77777777" w:rsidR="006B0C42" w:rsidRPr="00A10029" w:rsidRDefault="006B0C42" w:rsidP="00A471D3">
      <w:pPr>
        <w:pStyle w:val="ListParagraph"/>
        <w:numPr>
          <w:ilvl w:val="4"/>
          <w:numId w:val="3"/>
        </w:numPr>
        <w:rPr>
          <w:b/>
        </w:rPr>
      </w:pPr>
      <w:r w:rsidRPr="00A10029">
        <w:rPr>
          <w:b/>
        </w:rPr>
        <w:t>Christians didn’t have a day of worship before Pentecost.</w:t>
      </w:r>
    </w:p>
    <w:p w14:paraId="4BC0EC13" w14:textId="77777777" w:rsidR="00A471D3" w:rsidRDefault="00A471D3" w:rsidP="00A471D3">
      <w:pPr>
        <w:pStyle w:val="ListParagraph"/>
        <w:ind w:left="4320"/>
      </w:pPr>
    </w:p>
    <w:p w14:paraId="432D72F0" w14:textId="77777777" w:rsidR="00AE03E3" w:rsidRDefault="00AE03E3" w:rsidP="00AE03E3">
      <w:pPr>
        <w:pStyle w:val="ListParagraph"/>
        <w:numPr>
          <w:ilvl w:val="3"/>
          <w:numId w:val="3"/>
        </w:numPr>
      </w:pPr>
      <w:r>
        <w:t xml:space="preserve">Jesus never mentioned Sabbath during </w:t>
      </w:r>
      <w:r w:rsidR="00660F72">
        <w:t xml:space="preserve">his </w:t>
      </w:r>
      <w:r>
        <w:t>Sermon on the Mount—Matt. 5-7</w:t>
      </w:r>
    </w:p>
    <w:p w14:paraId="419F3974" w14:textId="105D88D7" w:rsidR="00C949DF" w:rsidRPr="00A10029" w:rsidRDefault="00C949DF" w:rsidP="00C949DF">
      <w:pPr>
        <w:pStyle w:val="ListParagraph"/>
        <w:numPr>
          <w:ilvl w:val="3"/>
          <w:numId w:val="3"/>
        </w:numPr>
        <w:rPr>
          <w:b/>
        </w:rPr>
      </w:pPr>
      <w:r w:rsidRPr="00A10029">
        <w:rPr>
          <w:b/>
        </w:rPr>
        <w:t>Key Passage—Mk. 2: 23-28 (vs. 27)</w:t>
      </w:r>
      <w:r w:rsidR="005217FF">
        <w:rPr>
          <w:b/>
        </w:rPr>
        <w:t xml:space="preserve"> - </w:t>
      </w:r>
      <w:r w:rsidR="005217FF" w:rsidRPr="005217FF">
        <w:rPr>
          <w:color w:val="FF0000"/>
        </w:rPr>
        <w:t>Weak logic</w:t>
      </w:r>
      <w:r w:rsidR="009D2D32">
        <w:rPr>
          <w:color w:val="FF0000"/>
        </w:rPr>
        <w:t xml:space="preserve"> or explanation</w:t>
      </w:r>
      <w:bookmarkStart w:id="0" w:name="_GoBack"/>
      <w:bookmarkEnd w:id="0"/>
    </w:p>
    <w:p w14:paraId="146BEFEF" w14:textId="77777777" w:rsidR="00C949DF" w:rsidRDefault="00C949DF" w:rsidP="00C949DF">
      <w:pPr>
        <w:pStyle w:val="ListParagraph"/>
        <w:ind w:left="3600"/>
      </w:pPr>
    </w:p>
    <w:p w14:paraId="0BE060AB" w14:textId="093F048A" w:rsidR="00C949DF" w:rsidRDefault="00C949DF" w:rsidP="00C949DF">
      <w:pPr>
        <w:pStyle w:val="ListParagraph"/>
        <w:numPr>
          <w:ilvl w:val="0"/>
          <w:numId w:val="3"/>
        </w:numPr>
      </w:pPr>
      <w:r>
        <w:t xml:space="preserve">What about </w:t>
      </w:r>
      <w:r w:rsidR="00283D4E">
        <w:t>Paul</w:t>
      </w:r>
      <w:r>
        <w:t>?</w:t>
      </w:r>
      <w:r w:rsidR="005A437B">
        <w:t xml:space="preserve"> </w:t>
      </w:r>
    </w:p>
    <w:p w14:paraId="39E9467B" w14:textId="77777777" w:rsidR="00283D4E" w:rsidRDefault="00C949DF" w:rsidP="009F66AC">
      <w:pPr>
        <w:ind w:left="1440" w:firstLine="720"/>
      </w:pPr>
      <w:r>
        <w:t>W</w:t>
      </w:r>
      <w:r w:rsidR="00283D4E">
        <w:t>ent to the synagogue on the Sabbath—</w:t>
      </w:r>
      <w:r w:rsidR="00A10029">
        <w:t>(8 ref</w:t>
      </w:r>
      <w:proofErr w:type="gramStart"/>
      <w:r w:rsidR="00A10029">
        <w:t>.)</w:t>
      </w:r>
      <w:proofErr w:type="gramEnd"/>
      <w:r w:rsidR="00283D4E">
        <w:t xml:space="preserve">Acts 9: 20; 14: 1; </w:t>
      </w:r>
      <w:r w:rsidR="005A6BDB">
        <w:t xml:space="preserve">16: 13; </w:t>
      </w:r>
      <w:r w:rsidR="00283D4E">
        <w:t>17:</w:t>
      </w:r>
      <w:r w:rsidR="005A6BDB">
        <w:t xml:space="preserve"> 2,</w:t>
      </w:r>
      <w:r w:rsidR="00283D4E">
        <w:t xml:space="preserve"> 17; 18: 4</w:t>
      </w:r>
      <w:r w:rsidR="005A6BDB">
        <w:t>, 11</w:t>
      </w:r>
      <w:r w:rsidR="00283D4E">
        <w:t>; 19: 8</w:t>
      </w:r>
    </w:p>
    <w:p w14:paraId="4541A5AA" w14:textId="77777777" w:rsidR="00283D4E" w:rsidRDefault="00283D4E" w:rsidP="00C949DF">
      <w:pPr>
        <w:pStyle w:val="ListParagraph"/>
        <w:numPr>
          <w:ilvl w:val="3"/>
          <w:numId w:val="3"/>
        </w:numPr>
      </w:pPr>
      <w:r>
        <w:t>Paul was a Jew</w:t>
      </w:r>
      <w:r w:rsidR="008911E8">
        <w:t>; allowed in synagogue</w:t>
      </w:r>
    </w:p>
    <w:p w14:paraId="027D4174" w14:textId="77777777" w:rsidR="00283D4E" w:rsidRDefault="00283D4E" w:rsidP="00C949DF">
      <w:pPr>
        <w:pStyle w:val="ListParagraph"/>
        <w:numPr>
          <w:ilvl w:val="3"/>
          <w:numId w:val="3"/>
        </w:numPr>
      </w:pPr>
      <w:r>
        <w:t>Reasoned from their scriptures about Jesus</w:t>
      </w:r>
    </w:p>
    <w:p w14:paraId="1A44B8B0" w14:textId="77777777" w:rsidR="00283D4E" w:rsidRDefault="00283D4E" w:rsidP="00C949DF">
      <w:pPr>
        <w:pStyle w:val="ListParagraph"/>
        <w:numPr>
          <w:ilvl w:val="3"/>
          <w:numId w:val="3"/>
        </w:numPr>
      </w:pPr>
      <w:r>
        <w:t>Not a Sabbath keeper, Doing God’s command—Matt. 28: 19</w:t>
      </w:r>
    </w:p>
    <w:p w14:paraId="596DFE99" w14:textId="77777777" w:rsidR="00283D4E" w:rsidRDefault="00283D4E" w:rsidP="00C949DF">
      <w:pPr>
        <w:pStyle w:val="ListParagraph"/>
        <w:numPr>
          <w:ilvl w:val="3"/>
          <w:numId w:val="3"/>
        </w:numPr>
      </w:pPr>
      <w:r>
        <w:t>Assemble</w:t>
      </w:r>
      <w:r w:rsidR="00502D88">
        <w:t>d with saints on Sunday as well—Acts 20: 7</w:t>
      </w:r>
    </w:p>
    <w:p w14:paraId="6BCD0913" w14:textId="77777777" w:rsidR="00283D4E" w:rsidRDefault="00283D4E" w:rsidP="00283D4E">
      <w:pPr>
        <w:pStyle w:val="ListParagraph"/>
        <w:ind w:left="4320"/>
      </w:pPr>
    </w:p>
    <w:p w14:paraId="33E20168" w14:textId="77777777" w:rsidR="00286B6C" w:rsidRDefault="002B4FC0" w:rsidP="00286B6C">
      <w:pPr>
        <w:pStyle w:val="ListParagraph"/>
        <w:numPr>
          <w:ilvl w:val="0"/>
          <w:numId w:val="1"/>
        </w:numPr>
        <w:rPr>
          <w:sz w:val="28"/>
        </w:rPr>
      </w:pPr>
      <w:r>
        <w:rPr>
          <w:sz w:val="28"/>
        </w:rPr>
        <w:t>What about Matt. 24: 20?</w:t>
      </w:r>
    </w:p>
    <w:p w14:paraId="005CD504" w14:textId="77777777" w:rsidR="002B4FC0" w:rsidRDefault="002B4FC0" w:rsidP="00C757A7">
      <w:pPr>
        <w:pStyle w:val="ListParagraph"/>
        <w:numPr>
          <w:ilvl w:val="0"/>
          <w:numId w:val="6"/>
        </w:numPr>
      </w:pPr>
      <w:r>
        <w:t>Jesus warned about Sabbath</w:t>
      </w:r>
    </w:p>
    <w:p w14:paraId="0464B2F4" w14:textId="77777777" w:rsidR="002B4FC0" w:rsidRDefault="002B4FC0" w:rsidP="00BB2993">
      <w:pPr>
        <w:pStyle w:val="ListParagraph"/>
        <w:numPr>
          <w:ilvl w:val="3"/>
          <w:numId w:val="6"/>
        </w:numPr>
        <w:spacing w:line="360" w:lineRule="auto"/>
      </w:pPr>
      <w:r>
        <w:t>He discussed the Abomination of Desolation—vs. 15</w:t>
      </w:r>
    </w:p>
    <w:p w14:paraId="2631EC79" w14:textId="77777777" w:rsidR="002B4FC0" w:rsidRDefault="002B4FC0" w:rsidP="00BB2993">
      <w:pPr>
        <w:pStyle w:val="ListParagraph"/>
        <w:numPr>
          <w:ilvl w:val="4"/>
          <w:numId w:val="6"/>
        </w:numPr>
        <w:spacing w:line="360" w:lineRule="auto"/>
      </w:pPr>
      <w:r>
        <w:t>Romans attack—70 AD</w:t>
      </w:r>
    </w:p>
    <w:p w14:paraId="644997C9" w14:textId="77777777" w:rsidR="002B4FC0" w:rsidRDefault="008911E8" w:rsidP="00BB2993">
      <w:pPr>
        <w:pStyle w:val="ListParagraph"/>
        <w:numPr>
          <w:ilvl w:val="4"/>
          <w:numId w:val="6"/>
        </w:numPr>
        <w:spacing w:line="360" w:lineRule="auto"/>
      </w:pPr>
      <w:r>
        <w:lastRenderedPageBreak/>
        <w:t>Be prepared for i</w:t>
      </w:r>
      <w:r w:rsidR="002B4FC0">
        <w:t>mminent Departure—vs. 16-18</w:t>
      </w:r>
    </w:p>
    <w:p w14:paraId="7650EC05" w14:textId="77777777" w:rsidR="00D26C39" w:rsidRDefault="00D26C39" w:rsidP="00D26C39">
      <w:pPr>
        <w:pStyle w:val="ListParagraph"/>
        <w:spacing w:line="360" w:lineRule="auto"/>
        <w:ind w:left="4320"/>
      </w:pPr>
    </w:p>
    <w:p w14:paraId="197B76DA" w14:textId="77777777" w:rsidR="002B4FC0" w:rsidRDefault="002B4FC0" w:rsidP="00BB2993">
      <w:pPr>
        <w:pStyle w:val="ListParagraph"/>
        <w:numPr>
          <w:ilvl w:val="3"/>
          <w:numId w:val="6"/>
        </w:numPr>
        <w:spacing w:line="360" w:lineRule="auto"/>
      </w:pPr>
      <w:r>
        <w:t>What about vs. 20?</w:t>
      </w:r>
    </w:p>
    <w:p w14:paraId="308B4690" w14:textId="77777777" w:rsidR="002B4FC0" w:rsidRDefault="002B4FC0" w:rsidP="00BB2993">
      <w:pPr>
        <w:pStyle w:val="ListParagraph"/>
        <w:numPr>
          <w:ilvl w:val="4"/>
          <w:numId w:val="6"/>
        </w:numPr>
        <w:spacing w:line="360" w:lineRule="auto"/>
      </w:pPr>
      <w:r>
        <w:t xml:space="preserve">If Jewish </w:t>
      </w:r>
      <w:r w:rsidR="00A10029">
        <w:t>practice</w:t>
      </w:r>
      <w:r>
        <w:t>, why warn Christians?</w:t>
      </w:r>
    </w:p>
    <w:p w14:paraId="6A1ED315" w14:textId="77777777" w:rsidR="002B4FC0" w:rsidRDefault="002B4FC0" w:rsidP="00BB2993">
      <w:pPr>
        <w:pStyle w:val="ListParagraph"/>
        <w:numPr>
          <w:ilvl w:val="4"/>
          <w:numId w:val="6"/>
        </w:numPr>
        <w:spacing w:line="360" w:lineRule="auto"/>
      </w:pPr>
      <w:r>
        <w:t xml:space="preserve">Jerusalem is </w:t>
      </w:r>
      <w:r w:rsidR="00A10029">
        <w:t xml:space="preserve">a </w:t>
      </w:r>
      <w:r>
        <w:t>Jewish community.</w:t>
      </w:r>
    </w:p>
    <w:p w14:paraId="3B94C57D" w14:textId="77777777" w:rsidR="002B4FC0" w:rsidRDefault="002B4FC0" w:rsidP="00BB2993">
      <w:pPr>
        <w:pStyle w:val="ListParagraph"/>
        <w:numPr>
          <w:ilvl w:val="4"/>
          <w:numId w:val="6"/>
        </w:numPr>
        <w:spacing w:line="360" w:lineRule="auto"/>
      </w:pPr>
      <w:r>
        <w:t>Abide by Jewish laws.</w:t>
      </w:r>
    </w:p>
    <w:p w14:paraId="556925B9" w14:textId="77777777" w:rsidR="002B4FC0" w:rsidRDefault="002B4FC0" w:rsidP="00BB2993">
      <w:pPr>
        <w:pStyle w:val="ListParagraph"/>
        <w:numPr>
          <w:ilvl w:val="4"/>
          <w:numId w:val="6"/>
        </w:numPr>
        <w:spacing w:line="360" w:lineRule="auto"/>
      </w:pPr>
      <w:r>
        <w:t>Gates would be close</w:t>
      </w:r>
      <w:r w:rsidR="00A10029">
        <w:t>d</w:t>
      </w:r>
      <w:r>
        <w:t xml:space="preserve"> from Sundown Friday to Sunrise Sunday.</w:t>
      </w:r>
    </w:p>
    <w:p w14:paraId="3DD917D4" w14:textId="77777777" w:rsidR="002B4FC0" w:rsidRDefault="002B4FC0" w:rsidP="00BB2993">
      <w:pPr>
        <w:pStyle w:val="ListParagraph"/>
        <w:numPr>
          <w:ilvl w:val="4"/>
          <w:numId w:val="6"/>
        </w:numPr>
        <w:spacing w:line="360" w:lineRule="auto"/>
      </w:pPr>
      <w:r>
        <w:t>Difficult to escape with gates closed on Saturday.</w:t>
      </w:r>
    </w:p>
    <w:p w14:paraId="4C73EFE4" w14:textId="77777777" w:rsidR="002B4FC0" w:rsidRDefault="002B4FC0" w:rsidP="002B4FC0">
      <w:pPr>
        <w:pStyle w:val="ListParagraph"/>
        <w:ind w:left="4320"/>
      </w:pPr>
    </w:p>
    <w:p w14:paraId="16C6C96F" w14:textId="77777777" w:rsidR="002B4FC0" w:rsidRPr="002B4FC0" w:rsidRDefault="002B4FC0" w:rsidP="002B4FC0">
      <w:pPr>
        <w:rPr>
          <w:b/>
        </w:rPr>
      </w:pPr>
      <w:r w:rsidRPr="002B4FC0">
        <w:rPr>
          <w:b/>
        </w:rPr>
        <w:t>**Let’s Review**</w:t>
      </w:r>
    </w:p>
    <w:p w14:paraId="632A655D" w14:textId="77777777" w:rsidR="002B4FC0" w:rsidRDefault="002B4FC0" w:rsidP="002B4FC0"/>
    <w:p w14:paraId="6C7F89E8" w14:textId="77777777" w:rsidR="00C757A7" w:rsidRDefault="002B4FC0" w:rsidP="00C757A7">
      <w:pPr>
        <w:pStyle w:val="ListParagraph"/>
        <w:numPr>
          <w:ilvl w:val="0"/>
          <w:numId w:val="6"/>
        </w:numPr>
      </w:pPr>
      <w:r>
        <w:t>D</w:t>
      </w:r>
      <w:r w:rsidR="00C757A7">
        <w:t>ifference between Sabbath</w:t>
      </w:r>
      <w:r w:rsidR="0088044B">
        <w:t xml:space="preserve"> and Lord’s Day</w:t>
      </w:r>
    </w:p>
    <w:p w14:paraId="73DA8369" w14:textId="77777777" w:rsidR="00C757A7" w:rsidRDefault="00C757A7" w:rsidP="00C757A7">
      <w:pPr>
        <w:pStyle w:val="ListParagraph"/>
        <w:numPr>
          <w:ilvl w:val="3"/>
          <w:numId w:val="6"/>
        </w:numPr>
      </w:pPr>
      <w:r>
        <w:t>Jews</w:t>
      </w:r>
    </w:p>
    <w:p w14:paraId="20F05659" w14:textId="77777777" w:rsidR="00C757A7" w:rsidRDefault="00C757A7" w:rsidP="00C757A7">
      <w:pPr>
        <w:pStyle w:val="ListParagraph"/>
        <w:numPr>
          <w:ilvl w:val="4"/>
          <w:numId w:val="6"/>
        </w:numPr>
      </w:pPr>
      <w:r>
        <w:t xml:space="preserve">Worshipped on </w:t>
      </w:r>
      <w:r w:rsidR="00F22D15">
        <w:t xml:space="preserve">The </w:t>
      </w:r>
      <w:r>
        <w:t>Sabbath (Saturday)</w:t>
      </w:r>
    </w:p>
    <w:p w14:paraId="3F2D49E8" w14:textId="77777777" w:rsidR="00C757A7" w:rsidRDefault="00C757A7" w:rsidP="00C757A7">
      <w:pPr>
        <w:pStyle w:val="ListParagraph"/>
        <w:numPr>
          <w:ilvl w:val="4"/>
          <w:numId w:val="6"/>
        </w:numPr>
      </w:pPr>
      <w:r>
        <w:t>No work at all—Ex. 16: 23</w:t>
      </w:r>
    </w:p>
    <w:p w14:paraId="47791E40" w14:textId="77777777" w:rsidR="00C757A7" w:rsidRDefault="00C757A7" w:rsidP="00C757A7">
      <w:pPr>
        <w:pStyle w:val="ListParagraph"/>
        <w:numPr>
          <w:ilvl w:val="4"/>
          <w:numId w:val="6"/>
        </w:numPr>
      </w:pPr>
      <w:r>
        <w:t>Ordained by God—Ex. 20: 8-11</w:t>
      </w:r>
    </w:p>
    <w:p w14:paraId="0C8A5658" w14:textId="77777777" w:rsidR="00C757A7" w:rsidRDefault="00C757A7" w:rsidP="00C757A7">
      <w:pPr>
        <w:pStyle w:val="ListParagraph"/>
        <w:numPr>
          <w:ilvl w:val="4"/>
          <w:numId w:val="6"/>
        </w:numPr>
      </w:pPr>
      <w:r>
        <w:t>Supported by Moses—Ex. 16: 27-28</w:t>
      </w:r>
    </w:p>
    <w:p w14:paraId="321F2052" w14:textId="77777777" w:rsidR="00C757A7" w:rsidRDefault="00C757A7" w:rsidP="00C757A7"/>
    <w:p w14:paraId="6F27C606" w14:textId="77777777" w:rsidR="00C757A7" w:rsidRDefault="00C757A7" w:rsidP="00C757A7">
      <w:pPr>
        <w:pStyle w:val="ListParagraph"/>
        <w:numPr>
          <w:ilvl w:val="3"/>
          <w:numId w:val="6"/>
        </w:numPr>
      </w:pPr>
      <w:r>
        <w:t>Christians</w:t>
      </w:r>
    </w:p>
    <w:p w14:paraId="63E4C505" w14:textId="77777777" w:rsidR="00C757A7" w:rsidRDefault="00C757A7" w:rsidP="00C757A7">
      <w:pPr>
        <w:pStyle w:val="ListParagraph"/>
        <w:numPr>
          <w:ilvl w:val="4"/>
          <w:numId w:val="6"/>
        </w:numPr>
      </w:pPr>
      <w:r>
        <w:t xml:space="preserve">Worshipped on </w:t>
      </w:r>
      <w:r w:rsidR="00F22D15">
        <w:t xml:space="preserve">The </w:t>
      </w:r>
      <w:r>
        <w:t>Lord’s Day (Sunday)</w:t>
      </w:r>
    </w:p>
    <w:p w14:paraId="5A673FEF" w14:textId="77777777" w:rsidR="00C757A7" w:rsidRDefault="00C757A7" w:rsidP="00C757A7">
      <w:pPr>
        <w:pStyle w:val="ListParagraph"/>
        <w:numPr>
          <w:ilvl w:val="4"/>
          <w:numId w:val="6"/>
        </w:numPr>
      </w:pPr>
      <w:r>
        <w:t>Labor not forbidden—Jn. 9: 4</w:t>
      </w:r>
    </w:p>
    <w:p w14:paraId="460C9BF9" w14:textId="77777777" w:rsidR="00C757A7" w:rsidRDefault="00C757A7" w:rsidP="00C757A7">
      <w:pPr>
        <w:pStyle w:val="ListParagraph"/>
        <w:numPr>
          <w:ilvl w:val="4"/>
          <w:numId w:val="6"/>
        </w:numPr>
      </w:pPr>
      <w:r>
        <w:t>Ordained by Christ—Acts 2</w:t>
      </w:r>
    </w:p>
    <w:p w14:paraId="6CC88BBA" w14:textId="77777777" w:rsidR="00C757A7" w:rsidRPr="00563B0B" w:rsidRDefault="00C757A7" w:rsidP="00C757A7">
      <w:pPr>
        <w:pStyle w:val="ListParagraph"/>
        <w:numPr>
          <w:ilvl w:val="4"/>
          <w:numId w:val="6"/>
        </w:numPr>
      </w:pPr>
      <w:r>
        <w:t>Supported by Apostles—Acts 20: 7</w:t>
      </w:r>
    </w:p>
    <w:p w14:paraId="64A54A77" w14:textId="77777777" w:rsidR="00A878EC" w:rsidRDefault="00A878EC" w:rsidP="00A878EC">
      <w:pPr>
        <w:pStyle w:val="ListParagraph"/>
        <w:ind w:left="1080"/>
        <w:rPr>
          <w:sz w:val="28"/>
        </w:rPr>
      </w:pPr>
    </w:p>
    <w:p w14:paraId="3426A6A6" w14:textId="77777777" w:rsidR="00286B6C" w:rsidRDefault="00286B6C" w:rsidP="00286B6C">
      <w:pPr>
        <w:pStyle w:val="ListParagraph"/>
        <w:numPr>
          <w:ilvl w:val="0"/>
          <w:numId w:val="1"/>
        </w:numPr>
        <w:rPr>
          <w:sz w:val="28"/>
        </w:rPr>
      </w:pPr>
      <w:r>
        <w:rPr>
          <w:sz w:val="28"/>
        </w:rPr>
        <w:t>The Christian’s Sabbath</w:t>
      </w:r>
    </w:p>
    <w:p w14:paraId="49D40BF7" w14:textId="77777777" w:rsidR="00C949DF" w:rsidRDefault="00C949DF" w:rsidP="00C949DF">
      <w:pPr>
        <w:pStyle w:val="ListParagraph"/>
        <w:numPr>
          <w:ilvl w:val="0"/>
          <w:numId w:val="5"/>
        </w:numPr>
      </w:pPr>
      <w:r>
        <w:t>Sabbath was for the Jews only</w:t>
      </w:r>
    </w:p>
    <w:p w14:paraId="66DBDE84" w14:textId="77777777" w:rsidR="00C949DF" w:rsidRDefault="00C949DF" w:rsidP="00C949DF">
      <w:pPr>
        <w:pStyle w:val="ListParagraph"/>
        <w:numPr>
          <w:ilvl w:val="0"/>
          <w:numId w:val="5"/>
        </w:numPr>
      </w:pPr>
      <w:r>
        <w:t>Sunday is NOT the Sabbath</w:t>
      </w:r>
    </w:p>
    <w:p w14:paraId="1BF45B5A" w14:textId="77777777" w:rsidR="00A878EC" w:rsidRPr="00957843" w:rsidRDefault="00957843" w:rsidP="00957843">
      <w:pPr>
        <w:pStyle w:val="ListParagraph"/>
        <w:numPr>
          <w:ilvl w:val="0"/>
          <w:numId w:val="5"/>
        </w:numPr>
        <w:rPr>
          <w:sz w:val="28"/>
        </w:rPr>
      </w:pPr>
      <w:r>
        <w:t>The Christian Sabbath is Heaven</w:t>
      </w:r>
      <w:r w:rsidR="00C949DF">
        <w:t>—Heb. 4: 9</w:t>
      </w:r>
      <w:r w:rsidR="002E2FCE">
        <w:t>-11</w:t>
      </w:r>
    </w:p>
    <w:p w14:paraId="086146AB" w14:textId="77777777" w:rsidR="00A878EC" w:rsidRPr="00BB2993" w:rsidRDefault="00A878EC" w:rsidP="00A878EC">
      <w:pPr>
        <w:pStyle w:val="ListParagraph"/>
        <w:ind w:left="1080"/>
      </w:pPr>
    </w:p>
    <w:p w14:paraId="16E0BFBA" w14:textId="77777777" w:rsidR="00286B6C" w:rsidRDefault="00286B6C" w:rsidP="00286B6C">
      <w:pPr>
        <w:rPr>
          <w:sz w:val="28"/>
        </w:rPr>
      </w:pPr>
      <w:r>
        <w:rPr>
          <w:sz w:val="28"/>
        </w:rPr>
        <w:t>Conclusion</w:t>
      </w:r>
    </w:p>
    <w:p w14:paraId="4727FF7D" w14:textId="77777777" w:rsidR="00A10029" w:rsidRDefault="00FB2E53" w:rsidP="00A10029">
      <w:pPr>
        <w:autoSpaceDE w:val="0"/>
        <w:autoSpaceDN w:val="0"/>
        <w:adjustRightInd w:val="0"/>
        <w:ind w:left="720" w:firstLine="720"/>
        <w:rPr>
          <w:color w:val="000000"/>
        </w:rPr>
      </w:pPr>
      <w:r w:rsidRPr="00FB2E53">
        <w:t>Gal. 5: 3-4</w:t>
      </w:r>
      <w:r w:rsidR="00A10029">
        <w:t xml:space="preserve">, </w:t>
      </w:r>
      <w:r w:rsidR="00A10029" w:rsidRPr="00A10029">
        <w:rPr>
          <w:b/>
        </w:rPr>
        <w:t>“</w:t>
      </w:r>
      <w:r w:rsidR="00A10029" w:rsidRPr="00A10029">
        <w:rPr>
          <w:b/>
          <w:color w:val="000000"/>
        </w:rPr>
        <w:t xml:space="preserve">Yea, I testify again to every man that </w:t>
      </w:r>
      <w:proofErr w:type="spellStart"/>
      <w:r w:rsidR="00A10029" w:rsidRPr="00A10029">
        <w:rPr>
          <w:b/>
          <w:color w:val="000000"/>
        </w:rPr>
        <w:t>receiveth</w:t>
      </w:r>
      <w:proofErr w:type="spellEnd"/>
      <w:r w:rsidR="00A10029" w:rsidRPr="00A10029">
        <w:rPr>
          <w:b/>
          <w:color w:val="000000"/>
        </w:rPr>
        <w:t xml:space="preserve"> circumcision, that he is a debtor to do the whole law. Ye are severed from Christ, ye would be justified by the law; ye are fallen away from grace.”</w:t>
      </w:r>
    </w:p>
    <w:p w14:paraId="64812BBC" w14:textId="77777777" w:rsidR="009E5013" w:rsidRDefault="009E5013" w:rsidP="009E5013">
      <w:pPr>
        <w:autoSpaceDE w:val="0"/>
        <w:autoSpaceDN w:val="0"/>
        <w:adjustRightInd w:val="0"/>
        <w:rPr>
          <w:color w:val="000000"/>
        </w:rPr>
      </w:pPr>
    </w:p>
    <w:p w14:paraId="4A77B685" w14:textId="77777777" w:rsidR="009E5013" w:rsidRPr="009E5013" w:rsidRDefault="00FB2E53" w:rsidP="009E5013">
      <w:pPr>
        <w:autoSpaceDE w:val="0"/>
        <w:autoSpaceDN w:val="0"/>
        <w:adjustRightInd w:val="0"/>
        <w:ind w:left="720" w:firstLine="720"/>
        <w:rPr>
          <w:b/>
          <w:color w:val="000000"/>
        </w:rPr>
      </w:pPr>
      <w:r w:rsidRPr="00FB2E53">
        <w:t>Matt. 28: 18-20</w:t>
      </w:r>
      <w:r w:rsidR="009E5013">
        <w:t xml:space="preserve">, </w:t>
      </w:r>
      <w:r w:rsidR="009E5013" w:rsidRPr="009E5013">
        <w:rPr>
          <w:b/>
        </w:rPr>
        <w:t>“</w:t>
      </w:r>
      <w:r w:rsidR="009E5013" w:rsidRPr="009E5013">
        <w:rPr>
          <w:b/>
          <w:color w:val="000000"/>
        </w:rPr>
        <w:t xml:space="preserve">And Jesus came to them and </w:t>
      </w:r>
      <w:proofErr w:type="spellStart"/>
      <w:r w:rsidR="009E5013" w:rsidRPr="009E5013">
        <w:rPr>
          <w:b/>
          <w:color w:val="000000"/>
        </w:rPr>
        <w:t>spake</w:t>
      </w:r>
      <w:proofErr w:type="spellEnd"/>
      <w:r w:rsidR="009E5013" w:rsidRPr="009E5013">
        <w:rPr>
          <w:b/>
          <w:color w:val="000000"/>
        </w:rPr>
        <w:t xml:space="preserve"> unto them, saying, </w:t>
      </w:r>
      <w:proofErr w:type="gramStart"/>
      <w:r w:rsidR="009E5013" w:rsidRPr="009E5013">
        <w:rPr>
          <w:b/>
          <w:color w:val="000000"/>
        </w:rPr>
        <w:t>All</w:t>
      </w:r>
      <w:proofErr w:type="gramEnd"/>
      <w:r w:rsidR="009E5013" w:rsidRPr="009E5013">
        <w:rPr>
          <w:b/>
          <w:color w:val="000000"/>
        </w:rPr>
        <w:t xml:space="preserve"> authority hath been given unto me in heaven and on earth. Go ye therefore, and make disciples of all the nations, baptizing them into the name of the Father and of the Son and of the Holy Spirit: teaching them to observe all things whatsoever I commanded you: and lo, I am with you always, even unto the end of the world.”</w:t>
      </w:r>
    </w:p>
    <w:p w14:paraId="6DA1E361" w14:textId="77777777" w:rsidR="00FB2E53" w:rsidRPr="00FB2E53" w:rsidRDefault="00FB2E53" w:rsidP="00FB2E53">
      <w:pPr>
        <w:ind w:left="1440"/>
      </w:pPr>
    </w:p>
    <w:sectPr w:rsidR="00FB2E53" w:rsidRPr="00FB2E53" w:rsidSect="0088371F">
      <w:pgSz w:w="12240" w:h="15840"/>
      <w:pgMar w:top="126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E513C"/>
    <w:multiLevelType w:val="hybridMultilevel"/>
    <w:tmpl w:val="596279C6"/>
    <w:lvl w:ilvl="0" w:tplc="78B6439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A4C1975"/>
    <w:multiLevelType w:val="hybridMultilevel"/>
    <w:tmpl w:val="3306C546"/>
    <w:lvl w:ilvl="0" w:tplc="4E86E8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03241B"/>
    <w:multiLevelType w:val="hybridMultilevel"/>
    <w:tmpl w:val="E7CAF54A"/>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ACC0532"/>
    <w:multiLevelType w:val="hybridMultilevel"/>
    <w:tmpl w:val="1AE04F52"/>
    <w:lvl w:ilvl="0" w:tplc="EC4254E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AAC257E"/>
    <w:multiLevelType w:val="hybridMultilevel"/>
    <w:tmpl w:val="1610AB78"/>
    <w:lvl w:ilvl="0" w:tplc="C854D87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E7B2316"/>
    <w:multiLevelType w:val="hybridMultilevel"/>
    <w:tmpl w:val="BB5080E0"/>
    <w:lvl w:ilvl="0" w:tplc="04090015">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C580FC4"/>
    <w:multiLevelType w:val="hybridMultilevel"/>
    <w:tmpl w:val="50507800"/>
    <w:lvl w:ilvl="0" w:tplc="844E0DA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B6C"/>
    <w:rsid w:val="00013128"/>
    <w:rsid w:val="000525CF"/>
    <w:rsid w:val="000A0DD2"/>
    <w:rsid w:val="0010483D"/>
    <w:rsid w:val="001406C3"/>
    <w:rsid w:val="001B1A49"/>
    <w:rsid w:val="00266B07"/>
    <w:rsid w:val="0028028B"/>
    <w:rsid w:val="00283D4E"/>
    <w:rsid w:val="00286B6C"/>
    <w:rsid w:val="002B4FC0"/>
    <w:rsid w:val="002E2FCE"/>
    <w:rsid w:val="00352BE3"/>
    <w:rsid w:val="003D138B"/>
    <w:rsid w:val="003D2011"/>
    <w:rsid w:val="00437CE9"/>
    <w:rsid w:val="00454A08"/>
    <w:rsid w:val="004B0400"/>
    <w:rsid w:val="00502D88"/>
    <w:rsid w:val="005217FF"/>
    <w:rsid w:val="00563B0B"/>
    <w:rsid w:val="005A437B"/>
    <w:rsid w:val="005A6BDB"/>
    <w:rsid w:val="00602EFA"/>
    <w:rsid w:val="006034B5"/>
    <w:rsid w:val="00660F72"/>
    <w:rsid w:val="006B0C42"/>
    <w:rsid w:val="006F48F9"/>
    <w:rsid w:val="00744B8E"/>
    <w:rsid w:val="0088044B"/>
    <w:rsid w:val="0088371F"/>
    <w:rsid w:val="008911E8"/>
    <w:rsid w:val="008A1997"/>
    <w:rsid w:val="00957843"/>
    <w:rsid w:val="009D2D32"/>
    <w:rsid w:val="009E5013"/>
    <w:rsid w:val="009F66AC"/>
    <w:rsid w:val="00A07003"/>
    <w:rsid w:val="00A10029"/>
    <w:rsid w:val="00A471D3"/>
    <w:rsid w:val="00A878EC"/>
    <w:rsid w:val="00AD6173"/>
    <w:rsid w:val="00AE03E3"/>
    <w:rsid w:val="00BB2993"/>
    <w:rsid w:val="00BC1359"/>
    <w:rsid w:val="00C008CD"/>
    <w:rsid w:val="00C05623"/>
    <w:rsid w:val="00C61B33"/>
    <w:rsid w:val="00C757A7"/>
    <w:rsid w:val="00C949DF"/>
    <w:rsid w:val="00CF75BD"/>
    <w:rsid w:val="00D26C39"/>
    <w:rsid w:val="00D50FD3"/>
    <w:rsid w:val="00D63A1F"/>
    <w:rsid w:val="00D76376"/>
    <w:rsid w:val="00DB1CEE"/>
    <w:rsid w:val="00E476B9"/>
    <w:rsid w:val="00F22D15"/>
    <w:rsid w:val="00F724A0"/>
    <w:rsid w:val="00FB2E53"/>
    <w:rsid w:val="00FC32F4"/>
    <w:rsid w:val="00FC3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0887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B6C"/>
    <w:pPr>
      <w:ind w:left="720"/>
      <w:contextualSpacing/>
    </w:pPr>
  </w:style>
  <w:style w:type="paragraph" w:styleId="NormalWeb">
    <w:name w:val="Normal (Web)"/>
    <w:basedOn w:val="Normal"/>
    <w:uiPriority w:val="99"/>
    <w:unhideWhenUsed/>
    <w:rsid w:val="00602EFA"/>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B6C"/>
    <w:pPr>
      <w:ind w:left="720"/>
      <w:contextualSpacing/>
    </w:pPr>
  </w:style>
  <w:style w:type="paragraph" w:styleId="NormalWeb">
    <w:name w:val="Normal (Web)"/>
    <w:basedOn w:val="Normal"/>
    <w:uiPriority w:val="99"/>
    <w:unhideWhenUsed/>
    <w:rsid w:val="00602EF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464</TotalTime>
  <Pages>3</Pages>
  <Words>702</Words>
  <Characters>4008</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Jay Borg</cp:lastModifiedBy>
  <cp:revision>44</cp:revision>
  <dcterms:created xsi:type="dcterms:W3CDTF">2016-05-29T19:00:00Z</dcterms:created>
  <dcterms:modified xsi:type="dcterms:W3CDTF">2016-10-19T01:39:00Z</dcterms:modified>
</cp:coreProperties>
</file>